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0D" w:rsidRPr="00A4400D" w:rsidRDefault="00A4400D" w:rsidP="00542C1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помните, песенку про малышей, где говорится о том, что каждый маленький ребенок хочет скакать и прыгать, песни петь, ногами дрыгать? А ведь это </w:t>
      </w:r>
      <w:proofErr w:type="gramStart"/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чистая</w:t>
      </w:r>
      <w:proofErr w:type="gramEnd"/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правда! Дети действительно не представляют свою жизнь без постоянного движения, им обязательно нужна активность. А как весело становится, когда игры проходят в компании малышей и взрослых! Именно об этом и будет наша статья: мы расскажем о том, в</w:t>
      </w:r>
      <w:r w:rsidRPr="00A44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какие подвижные игры для детей дома с родителями</w:t>
      </w: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поиграть и приведем несколько примеров интересного времяпровождения для разных возрастов (от двух до семи лет). </w:t>
      </w:r>
    </w:p>
    <w:p w:rsidR="00A4400D" w:rsidRDefault="00A4400D" w:rsidP="00542C1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00D" w:rsidRPr="00A4400D" w:rsidRDefault="00A4400D" w:rsidP="00542C1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ОСТОРОЖНО!</w:t>
      </w:r>
      <w:r w:rsidRPr="00A440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Играть и веселиться – это чудесные занятия, но никогда не стоит забывать о безопасности. Подвижные игры особенно </w:t>
      </w:r>
      <w:proofErr w:type="spellStart"/>
      <w:r w:rsidRPr="00A440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травмоопасны</w:t>
      </w:r>
      <w:proofErr w:type="spellEnd"/>
      <w:r w:rsidRPr="00A440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и взрослым следует быть предельно осторожными и внимательными, чтобы не ушибиться самим и не позволить ушибиться детям. Кроме того, при совместных играх очень важно, чтобы взрослые полностью осознавали свое превосходство в физической силе, ведь огромное количество травм возникают из-за неосторожности.</w:t>
      </w:r>
    </w:p>
    <w:p w:rsidR="00A4400D" w:rsidRPr="00A4400D" w:rsidRDefault="00A4400D" w:rsidP="00542C1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40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Подвижные игры для детей 2 лет дома</w:t>
      </w:r>
    </w:p>
    <w:p w:rsidR="00A4400D" w:rsidRDefault="00A4400D" w:rsidP="00542C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Детки в два года уже хорошо ходят на двух ногах, и, казалось бы, то время, когда они передвигались ползком, давно позади</w:t>
      </w:r>
      <w:proofErr w:type="gramStart"/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бы не так! Мы предлагаем вам весело провести время, играя со своим малышом в догонялки на четвереньках! </w:t>
      </w:r>
    </w:p>
    <w:p w:rsidR="00A4400D" w:rsidRPr="00A4400D" w:rsidRDefault="00A4400D" w:rsidP="00542C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Вам понадобится:</w:t>
      </w: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400D" w:rsidRPr="00A4400D" w:rsidRDefault="00A4400D" w:rsidP="00542C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свободное пространство на полу, без острых углов и других опасных предметов;</w:t>
      </w:r>
    </w:p>
    <w:p w:rsidR="00A4400D" w:rsidRPr="00A4400D" w:rsidRDefault="00A4400D" w:rsidP="00542C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 мягких препятствий и барьеров (их можно создать из подушек и пуфов);</w:t>
      </w:r>
    </w:p>
    <w:p w:rsidR="00A4400D" w:rsidRPr="00A4400D" w:rsidRDefault="00A4400D" w:rsidP="00542C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нерастраченной энергии!</w:t>
      </w:r>
    </w:p>
    <w:p w:rsidR="00A4400D" w:rsidRPr="00A4400D" w:rsidRDefault="00A4400D" w:rsidP="00542C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игры: такая же, как и в обычных догонялках, только все действие должно происходить ползком. Родитель выступает в роли «охотника», который гонится за малышом через множество препятствий. Для того</w:t>
      </w:r>
      <w:proofErr w:type="gramStart"/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разнообразить игру, выделите для ребенка специальный безопасный островок, где вам будет нельзя его поймать. </w:t>
      </w:r>
    </w:p>
    <w:p w:rsidR="00A4400D" w:rsidRPr="00A4400D" w:rsidRDefault="00A4400D" w:rsidP="00542C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Пускаясь в погоню, будьте осторожны – не делайте слишком грозный вид! В возрасте двух лет дети очень впечатлительны, и, войдя «в образ», вы можете слишком напугать малыша.</w:t>
      </w:r>
    </w:p>
    <w:p w:rsidR="00A4400D" w:rsidRPr="00A4400D" w:rsidRDefault="00A4400D" w:rsidP="00542C1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40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Подвижные игры для детей 3 лет дома</w:t>
      </w:r>
    </w:p>
    <w:p w:rsidR="00AF2662" w:rsidRDefault="00A4400D" w:rsidP="00542C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три года с малышом уже можно играть не только в догонялки, но организовывать простые сюжеты. Мы предлагаем вам разыграть с ребенком переход через «болото»: игра очень просто в исполнении в домашних условиях, а в процессе можно не только активно провести время, но и ближе познакомить малыша с этим природным явлением.</w:t>
      </w:r>
    </w:p>
    <w:p w:rsidR="00A4400D" w:rsidRPr="00A4400D" w:rsidRDefault="00A4400D" w:rsidP="00542C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Вам понадобится:</w:t>
      </w: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400D" w:rsidRPr="00A4400D" w:rsidRDefault="00A4400D" w:rsidP="00542C1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свободное пространство на полу (желательно с мягким покрытием);</w:t>
      </w:r>
    </w:p>
    <w:p w:rsidR="00A4400D" w:rsidRPr="00A4400D" w:rsidRDefault="00A4400D" w:rsidP="00542C1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куски ткани, плоские подушки, пледы и другие предметы, из которых можно изобразить кочки;</w:t>
      </w:r>
    </w:p>
    <w:p w:rsidR="00A4400D" w:rsidRPr="00A4400D" w:rsidRDefault="00A4400D" w:rsidP="00542C1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желанный приз для малыша.</w:t>
      </w:r>
    </w:p>
    <w:p w:rsidR="00A4400D" w:rsidRPr="00A4400D" w:rsidRDefault="00A4400D" w:rsidP="00542C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Суть игры: разложите на полу «кочки» так, чтобы ребенок мог перепрыгивать с одной на другую. Согласно сюжету, переместиться из одного края комнаты в другой он может только по безопасным «кочкам», остальной пол – непроходимая топь (во время игры вы сможете подробно рассказать ребенку об опасности в болотах). В конце пути малыша должен ждать желанный приз, ведь при хорошей мотивации ему будет в радость просчитывать прыжки и продумывать каждый свой следующий шаг! </w:t>
      </w:r>
    </w:p>
    <w:p w:rsidR="00A4400D" w:rsidRPr="00A4400D" w:rsidRDefault="00A4400D" w:rsidP="00542C1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40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Подвижные игры для детей 4 лет дома</w:t>
      </w:r>
    </w:p>
    <w:p w:rsidR="00A4400D" w:rsidRPr="00A4400D" w:rsidRDefault="00A4400D" w:rsidP="00542C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четыре года дети все больше и больше знакомятся с окружающим миром, и главная задача родителей – поощрять любознательность своего ребенка и его желание учиться новому. Мы предлагаем вам подвижную игру для дома, которая рассчитана не только на активные движения, но и на закрепление знаний об окружающих предметах. Вам понадобится: </w:t>
      </w:r>
    </w:p>
    <w:p w:rsidR="00A4400D" w:rsidRPr="00A4400D" w:rsidRDefault="00A4400D" w:rsidP="00542C1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мягкие препятствия, которые малыш сможет перепрыгнуть, подтянув к себе колени;</w:t>
      </w:r>
    </w:p>
    <w:p w:rsidR="00A4400D" w:rsidRPr="00A4400D" w:rsidRDefault="00A4400D" w:rsidP="00542C1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предметы, которые будет необходимо собрать (хорошо подойдут фрукты и овощи).</w:t>
      </w:r>
    </w:p>
    <w:p w:rsidR="00A4400D" w:rsidRPr="00A4400D" w:rsidRDefault="00A4400D" w:rsidP="00542C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игры: по всей комнате на </w:t>
      </w:r>
      <w:proofErr w:type="gramStart"/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</w:t>
      </w:r>
      <w:proofErr w:type="gramEnd"/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расстояния раскладываются препятствия, которые ребенок будет перепрыгивать. Между ними располагаются те предметы, которые малышу будет необходимо собрать (например, сюжет игры может заключать в себя «сбор урожая» из игрушечных овощей и фруктов, или «спасение» животных). Основное правило игры: за один забег нельзя приносить больше одного предмета. </w:t>
      </w:r>
    </w:p>
    <w:p w:rsidR="00A4400D" w:rsidRPr="00A4400D" w:rsidRDefault="00A4400D" w:rsidP="00542C1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40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Подвижные игры для детей 5 лет дом</w:t>
      </w:r>
      <w:bookmarkStart w:id="0" w:name="_GoBack"/>
      <w:bookmarkEnd w:id="0"/>
      <w:r w:rsidRPr="00A440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</w:p>
    <w:p w:rsidR="00A4400D" w:rsidRPr="00A4400D" w:rsidRDefault="00A4400D" w:rsidP="00542C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помните, как в детстве вас очаровывали полные приключений профессии: космонавты, летчики, альпинисты? Как раз с духом авантюризма и будет связана интересная игра для детей пяти лет! </w:t>
      </w:r>
      <w:r w:rsidRPr="00A44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Вам понадобится:</w:t>
      </w: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400D" w:rsidRPr="00A4400D" w:rsidRDefault="00A4400D" w:rsidP="00542C1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гладильная доска или сноуборд (именно этот предмет и будет горой, по которой ребенок будет ходить);</w:t>
      </w:r>
    </w:p>
    <w:p w:rsidR="00A4400D" w:rsidRPr="00A4400D" w:rsidRDefault="00A4400D" w:rsidP="00542C1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возвышенность (роль вершины горы может сыграть комод или стол);</w:t>
      </w:r>
    </w:p>
    <w:p w:rsidR="00A4400D" w:rsidRPr="00A4400D" w:rsidRDefault="00A4400D" w:rsidP="00542C1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желанный приз.</w:t>
      </w:r>
    </w:p>
    <w:p w:rsidR="00A4400D" w:rsidRPr="00A4400D" w:rsidRDefault="00A4400D" w:rsidP="00542C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игры: гладильная доска или сноуборд опирается на возвышенность таким образом, чтобы получилась не слишком крутая дорога «вверх». Расскажите малышу об интересной работе альпинистов и полные приключений восхождения, после чего предложите ему самому покорить свою первую гору, ведь в конце пути его ждет интересный приз! Во время самого «восхождения» будьте предельно внимательны и осторожности: следите за тем, чтобы ребенок не мог упасть, придерживайте его в случае необходимости. </w:t>
      </w:r>
    </w:p>
    <w:p w:rsidR="00A4400D" w:rsidRPr="00A4400D" w:rsidRDefault="00A4400D" w:rsidP="00542C1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40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Подвижные игры для детей 6 лет дома</w:t>
      </w:r>
    </w:p>
    <w:p w:rsidR="00A4400D" w:rsidRDefault="00A4400D" w:rsidP="00542C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шесть лет ребенок уже способен решать несложные логические задачи, и его смекалку необходимо постоянно развивать. Если родители как </w:t>
      </w:r>
      <w:proofErr w:type="gramStart"/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proofErr w:type="gramEnd"/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постараются и продумают </w:t>
      </w: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приключенческий </w:t>
      </w:r>
      <w:proofErr w:type="spellStart"/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это с юных лет привьет малышу любовь к логическим головоломкам.</w:t>
      </w:r>
    </w:p>
    <w:p w:rsidR="00A4400D" w:rsidRPr="00A4400D" w:rsidRDefault="00A4400D" w:rsidP="00542C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Вам понадобится:</w:t>
      </w: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400D" w:rsidRPr="00A4400D" w:rsidRDefault="00A4400D" w:rsidP="00542C1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клад, который ребенок и будет искать;</w:t>
      </w:r>
    </w:p>
    <w:p w:rsidR="00A4400D" w:rsidRPr="00A4400D" w:rsidRDefault="00A4400D" w:rsidP="00542C1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надежное место в доме, куда малыш не догадается заглянуть в первую очередь;</w:t>
      </w:r>
    </w:p>
    <w:p w:rsidR="00A4400D" w:rsidRPr="00A4400D" w:rsidRDefault="00A4400D" w:rsidP="00542C1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и свободное время на продумывание сюжета;</w:t>
      </w:r>
    </w:p>
    <w:p w:rsidR="00A4400D" w:rsidRPr="00A4400D" w:rsidRDefault="00A4400D" w:rsidP="00542C1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разнообразия </w:t>
      </w:r>
      <w:proofErr w:type="spellStart"/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другие игроки со своими ролями.</w:t>
      </w:r>
    </w:p>
    <w:p w:rsidR="00A4400D" w:rsidRPr="00A4400D" w:rsidRDefault="00A4400D" w:rsidP="00542C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игры: подумайте, что ваш ребенок давно хотел получить в подарок? Приобретите желанную вещь и хорошо спрячьте ее дома таким образом, чтобы без подсказок малыш никак не смог ее найти. Дальнейший процесс полностью в ваших руках – придумайте интересные логические загадки и задания, привлеките к игре других взрослых и составьте для них роли. Если вы хотите сделать игру незабываемой – организуйте тематическое оформление в соответствии с сюжетом (интересом пользуются темы пиратов (для мальчиков) и фей </w:t>
      </w:r>
      <w:proofErr w:type="spellStart"/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Винкс</w:t>
      </w:r>
      <w:proofErr w:type="spellEnd"/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девочек)). </w:t>
      </w:r>
    </w:p>
    <w:p w:rsidR="00A4400D" w:rsidRPr="00A4400D" w:rsidRDefault="00A4400D" w:rsidP="00542C1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40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Подвижные игры для детей 7 лет дома</w:t>
      </w:r>
    </w:p>
    <w:p w:rsidR="00A4400D" w:rsidRPr="00A4400D" w:rsidRDefault="00A4400D" w:rsidP="00542C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Младший школьный возраст – это самое время для того, чтобы научить ребенка основным правилам дорожного движения. Отличная возможность это сделать – организовать подвижную игру! </w:t>
      </w:r>
      <w:r w:rsidRPr="00A44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Вам понадобится:</w:t>
      </w: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400D" w:rsidRPr="00A4400D" w:rsidRDefault="00A4400D" w:rsidP="00542C1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макеты дорожных знаков;</w:t>
      </w:r>
    </w:p>
    <w:p w:rsidR="00A4400D" w:rsidRPr="00A4400D" w:rsidRDefault="00A4400D" w:rsidP="00542C1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коридор, в котором можно организовать имитацию «дороги» (разнообразия в игру внесут «перекрестки» на пересечении комнат);</w:t>
      </w:r>
    </w:p>
    <w:p w:rsidR="00A4400D" w:rsidRPr="00A4400D" w:rsidRDefault="00A4400D" w:rsidP="00542C1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игроки, изображающие автомобили (не обязательная часть, но если другие взрослые будут дурачиться и изображать оживленное автомобильное движение, что это </w:t>
      </w:r>
      <w:proofErr w:type="gramStart"/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A4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повеселит всю семью).</w:t>
      </w:r>
    </w:p>
    <w:p w:rsidR="00A4400D" w:rsidRPr="00A4400D" w:rsidRDefault="00A4400D" w:rsidP="00542C12">
      <w:pPr>
        <w:jc w:val="both"/>
        <w:rPr>
          <w:rFonts w:ascii="Times New Roman" w:hAnsi="Times New Roman" w:cs="Times New Roman"/>
          <w:sz w:val="24"/>
          <w:szCs w:val="24"/>
        </w:rPr>
      </w:pPr>
      <w:r w:rsidRPr="00A4400D">
        <w:rPr>
          <w:rFonts w:ascii="Times New Roman" w:hAnsi="Times New Roman" w:cs="Times New Roman"/>
          <w:sz w:val="24"/>
          <w:szCs w:val="24"/>
        </w:rPr>
        <w:t>Суть игры: с помощью окружающих предметов и других взрослых игроков имитируйте ситуации на дороге, в которых ребенок должен руководствовать правилами дорожного движения. Приобщите к игре и дорожные знаки в виде макетов или даже самодельных аппликаций. В случае ошибок, подробно разбирайте их с малышом и разыгрывайте соответствующий сюжет, чтобы показать действия на практике.</w:t>
      </w:r>
    </w:p>
    <w:sectPr w:rsidR="00A4400D" w:rsidRPr="00A4400D" w:rsidSect="00AF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4DE8"/>
    <w:multiLevelType w:val="multilevel"/>
    <w:tmpl w:val="1DBC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C21F5"/>
    <w:multiLevelType w:val="multilevel"/>
    <w:tmpl w:val="CAEE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E7E10"/>
    <w:multiLevelType w:val="multilevel"/>
    <w:tmpl w:val="0D7A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0332C4"/>
    <w:multiLevelType w:val="multilevel"/>
    <w:tmpl w:val="AEC2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D64874"/>
    <w:multiLevelType w:val="multilevel"/>
    <w:tmpl w:val="B4B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157E83"/>
    <w:multiLevelType w:val="multilevel"/>
    <w:tmpl w:val="7146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CB1"/>
    <w:rsid w:val="00002DC7"/>
    <w:rsid w:val="00542C12"/>
    <w:rsid w:val="006C3549"/>
    <w:rsid w:val="00A4400D"/>
    <w:rsid w:val="00AF2662"/>
    <w:rsid w:val="00E6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1024</Words>
  <Characters>5842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2020-04-05T10:43:00Z</dcterms:created>
  <dcterms:modified xsi:type="dcterms:W3CDTF">2020-04-05T10:58:00Z</dcterms:modified>
</cp:coreProperties>
</file>